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62F" w:rsidRDefault="00C3362F" w:rsidP="00C3362F"/>
    <w:p w:rsidR="00C3362F" w:rsidRDefault="00C3362F" w:rsidP="00C3362F"/>
    <w:p w:rsidR="00C3362F" w:rsidRPr="00271BC4" w:rsidRDefault="00C3362F" w:rsidP="00C3362F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1F3864" w:themeColor="accent1" w:themeShade="80"/>
          <w:sz w:val="32"/>
          <w:szCs w:val="32"/>
        </w:rPr>
      </w:pPr>
      <w:r w:rsidRPr="00271BC4">
        <w:rPr>
          <w:rFonts w:ascii="Century Gothic" w:hAnsi="Century Gothic" w:cs="Century Gothic"/>
          <w:b/>
          <w:bCs/>
          <w:color w:val="1F3864" w:themeColor="accent1" w:themeShade="80"/>
          <w:sz w:val="32"/>
          <w:szCs w:val="32"/>
        </w:rPr>
        <w:t>Aspirantes 2020 B</w:t>
      </w:r>
    </w:p>
    <w:p w:rsidR="00C3362F" w:rsidRPr="001130C4" w:rsidRDefault="00C3362F" w:rsidP="00C3362F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</w:rPr>
      </w:pPr>
      <w:r w:rsidRPr="001130C4">
        <w:rPr>
          <w:rFonts w:ascii="Century Gothic" w:hAnsi="Century Gothic" w:cs="Century Gothic"/>
          <w:b/>
          <w:bCs/>
          <w:color w:val="000000"/>
        </w:rPr>
        <w:t>Centro Universitario de Ciencias Económico Administrativas</w:t>
      </w:r>
    </w:p>
    <w:p w:rsidR="00C3362F" w:rsidRPr="001130C4" w:rsidRDefault="00C3362F" w:rsidP="00C3362F">
      <w:pPr>
        <w:spacing w:after="0"/>
        <w:jc w:val="center"/>
        <w:rPr>
          <w:rFonts w:ascii="Century Gothic" w:hAnsi="Century Gothic" w:cs="Century Gothic"/>
          <w:b/>
          <w:bCs/>
          <w:color w:val="000000"/>
        </w:rPr>
      </w:pPr>
    </w:p>
    <w:p w:rsidR="00C3362F" w:rsidRPr="001130C4" w:rsidRDefault="00C3362F" w:rsidP="00C3362F">
      <w:pPr>
        <w:spacing w:after="0"/>
        <w:jc w:val="center"/>
        <w:rPr>
          <w:rFonts w:ascii="Century Gothic" w:hAnsi="Century Gothic" w:cs="Century Gothic"/>
          <w:b/>
          <w:bCs/>
          <w:color w:val="000000"/>
        </w:rPr>
      </w:pPr>
    </w:p>
    <w:p w:rsidR="00DD4352" w:rsidRPr="00B02235" w:rsidRDefault="00DD4352" w:rsidP="00DD4352">
      <w:pPr>
        <w:spacing w:after="0"/>
        <w:jc w:val="center"/>
        <w:rPr>
          <w:rFonts w:ascii="Century Gothic" w:hAnsi="Century Gothic" w:cs="Century Gothic"/>
          <w:b/>
          <w:bCs/>
          <w:color w:val="000000"/>
        </w:rPr>
      </w:pPr>
      <w:r w:rsidRPr="00B02235">
        <w:rPr>
          <w:rFonts w:ascii="Century Gothic" w:hAnsi="Century Gothic" w:cs="Century Gothic"/>
          <w:b/>
          <w:bCs/>
          <w:color w:val="000000"/>
        </w:rPr>
        <w:t>“</w:t>
      </w:r>
      <w:r w:rsidRPr="00B02235">
        <w:rPr>
          <w:rFonts w:ascii="Century Gothic" w:hAnsi="Century Gothic" w:cs="Century Gothic"/>
          <w:b/>
          <w:bCs/>
          <w:color w:val="000000"/>
        </w:rPr>
        <w:t xml:space="preserve">Programa Especial de Atención a Aspirantes de Primer Ingreso </w:t>
      </w:r>
    </w:p>
    <w:p w:rsidR="00DD4352" w:rsidRDefault="00DD4352" w:rsidP="00DD4352">
      <w:pPr>
        <w:spacing w:after="0"/>
        <w:jc w:val="center"/>
        <w:rPr>
          <w:rFonts w:ascii="Century Gothic" w:hAnsi="Century Gothic" w:cs="Century Gothic"/>
          <w:b/>
          <w:bCs/>
          <w:color w:val="000000"/>
        </w:rPr>
      </w:pPr>
      <w:r w:rsidRPr="00B02235">
        <w:rPr>
          <w:rFonts w:ascii="Century Gothic" w:hAnsi="Century Gothic" w:cs="Century Gothic"/>
          <w:b/>
          <w:bCs/>
          <w:color w:val="000000"/>
        </w:rPr>
        <w:t xml:space="preserve">a la Universidad de Guadalajara en el ciclo escolar </w:t>
      </w:r>
      <w:proofErr w:type="gramStart"/>
      <w:r w:rsidRPr="00B02235">
        <w:rPr>
          <w:rFonts w:ascii="Century Gothic" w:hAnsi="Century Gothic" w:cs="Century Gothic"/>
          <w:b/>
          <w:bCs/>
          <w:color w:val="000000"/>
        </w:rPr>
        <w:t>2020 ”B</w:t>
      </w:r>
      <w:proofErr w:type="gramEnd"/>
      <w:r w:rsidRPr="00B02235">
        <w:rPr>
          <w:rFonts w:ascii="Century Gothic" w:hAnsi="Century Gothic" w:cs="Century Gothic"/>
          <w:b/>
          <w:bCs/>
          <w:color w:val="000000"/>
        </w:rPr>
        <w:t>”</w:t>
      </w:r>
    </w:p>
    <w:p w:rsidR="009B0ED9" w:rsidRPr="009B0ED9" w:rsidRDefault="009B0ED9" w:rsidP="009B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0ED9" w:rsidRDefault="009B0ED9" w:rsidP="009B0ED9">
      <w:pPr>
        <w:pStyle w:val="Default"/>
        <w:jc w:val="center"/>
        <w:rPr>
          <w:b/>
          <w:bCs/>
        </w:rPr>
      </w:pPr>
      <w:r w:rsidRPr="009B0ED9">
        <w:rPr>
          <w:b/>
          <w:bCs/>
          <w:sz w:val="22"/>
          <w:szCs w:val="22"/>
        </w:rPr>
        <w:t>Dictamen Núm. IV/2020/400</w:t>
      </w:r>
    </w:p>
    <w:p w:rsidR="009B0ED9" w:rsidRDefault="009B0ED9" w:rsidP="009B0ED9">
      <w:pPr>
        <w:spacing w:after="0"/>
        <w:jc w:val="center"/>
        <w:rPr>
          <w:rFonts w:ascii="Century Gothic" w:hAnsi="Century Gothic" w:cs="Century Gothic"/>
          <w:b/>
          <w:bCs/>
          <w:color w:val="000000"/>
        </w:rPr>
      </w:pPr>
      <w:r>
        <w:rPr>
          <w:rFonts w:ascii="Century Gothic" w:hAnsi="Century Gothic" w:cs="Century Gothic"/>
          <w:b/>
          <w:bCs/>
          <w:color w:val="000000"/>
        </w:rPr>
        <w:t xml:space="preserve">Consejo General Universitario </w:t>
      </w:r>
    </w:p>
    <w:p w:rsidR="009B0ED9" w:rsidRPr="00B02235" w:rsidRDefault="009B0ED9" w:rsidP="009B0ED9">
      <w:pPr>
        <w:spacing w:after="0"/>
        <w:jc w:val="center"/>
        <w:rPr>
          <w:rFonts w:ascii="Century Gothic" w:hAnsi="Century Gothic" w:cs="Century Gothic"/>
          <w:b/>
          <w:bCs/>
          <w:color w:val="000000"/>
        </w:rPr>
      </w:pPr>
      <w:r w:rsidRPr="009B0ED9">
        <w:rPr>
          <w:rFonts w:ascii="Century Gothic" w:hAnsi="Century Gothic" w:cs="Century Gothic"/>
          <w:b/>
          <w:bCs/>
          <w:color w:val="000000"/>
        </w:rPr>
        <w:t>Comisiones Permanentes de Educación y de Normatividad</w:t>
      </w:r>
    </w:p>
    <w:p w:rsidR="009B0ED9" w:rsidRPr="009B0ED9" w:rsidRDefault="009B0ED9" w:rsidP="009B0ED9">
      <w:pPr>
        <w:spacing w:after="0"/>
        <w:jc w:val="center"/>
        <w:rPr>
          <w:rFonts w:ascii="Century Gothic" w:hAnsi="Century Gothic" w:cs="Century Gothic"/>
          <w:b/>
          <w:bCs/>
          <w:color w:val="000000"/>
        </w:rPr>
      </w:pPr>
    </w:p>
    <w:p w:rsidR="001130C4" w:rsidRPr="00B02235" w:rsidRDefault="00DD4352" w:rsidP="00DD4352">
      <w:pPr>
        <w:spacing w:after="0"/>
        <w:jc w:val="center"/>
        <w:rPr>
          <w:rFonts w:ascii="Century Gothic" w:hAnsi="Century Gothic" w:cs="Century Gothic"/>
          <w:color w:val="000000"/>
        </w:rPr>
      </w:pPr>
      <w:r w:rsidRPr="00B02235">
        <w:rPr>
          <w:rFonts w:ascii="Century Gothic" w:hAnsi="Century Gothic" w:cs="Century Gothic"/>
          <w:color w:val="000000"/>
        </w:rPr>
        <w:t xml:space="preserve">implementado para disminuir el impacto de la </w:t>
      </w:r>
    </w:p>
    <w:p w:rsidR="00C3362F" w:rsidRPr="00B02235" w:rsidRDefault="00DD4352" w:rsidP="00DD4352">
      <w:pPr>
        <w:spacing w:after="0"/>
        <w:jc w:val="center"/>
        <w:rPr>
          <w:rFonts w:ascii="Century Gothic" w:hAnsi="Century Gothic" w:cs="Century Gothic"/>
          <w:color w:val="000000"/>
        </w:rPr>
      </w:pPr>
      <w:r w:rsidRPr="00B02235">
        <w:rPr>
          <w:rFonts w:ascii="Century Gothic" w:hAnsi="Century Gothic" w:cs="Century Gothic"/>
          <w:color w:val="000000"/>
        </w:rPr>
        <w:t>Pandemia del Covid-19, conforme a lo siguiente:</w:t>
      </w:r>
    </w:p>
    <w:p w:rsidR="001130C4" w:rsidRPr="00B02235" w:rsidRDefault="001130C4" w:rsidP="00DD4352">
      <w:pPr>
        <w:spacing w:after="0"/>
        <w:jc w:val="center"/>
        <w:rPr>
          <w:rFonts w:ascii="Century Gothic" w:hAnsi="Century Gothic" w:cs="Century Gothic"/>
          <w:color w:val="000000"/>
        </w:rPr>
      </w:pPr>
    </w:p>
    <w:p w:rsidR="00C3362F" w:rsidRPr="00B02235" w:rsidRDefault="001130C4" w:rsidP="001130C4">
      <w:pPr>
        <w:pStyle w:val="Default"/>
        <w:jc w:val="both"/>
        <w:rPr>
          <w:sz w:val="22"/>
          <w:szCs w:val="22"/>
        </w:rPr>
      </w:pPr>
      <w:r w:rsidRPr="00B02235">
        <w:rPr>
          <w:b/>
          <w:bCs/>
          <w:sz w:val="22"/>
          <w:szCs w:val="22"/>
        </w:rPr>
        <w:t xml:space="preserve">1.- Entrega de documentos: </w:t>
      </w:r>
      <w:r w:rsidRPr="00B02235">
        <w:rPr>
          <w:sz w:val="22"/>
          <w:szCs w:val="22"/>
        </w:rPr>
        <w:t xml:space="preserve">Del </w:t>
      </w:r>
      <w:r w:rsidRPr="00305374">
        <w:rPr>
          <w:b/>
          <w:bCs/>
          <w:sz w:val="22"/>
          <w:szCs w:val="22"/>
        </w:rPr>
        <w:t>25 de mayo al 21 de agosto de 2020</w:t>
      </w:r>
      <w:r w:rsidRPr="00B02235">
        <w:rPr>
          <w:sz w:val="22"/>
          <w:szCs w:val="22"/>
        </w:rPr>
        <w:t xml:space="preserve"> según lo </w:t>
      </w:r>
      <w:r w:rsidRPr="00B02235">
        <w:rPr>
          <w:sz w:val="22"/>
          <w:szCs w:val="22"/>
        </w:rPr>
        <w:t xml:space="preserve">establecido en el calendario </w:t>
      </w:r>
      <w:r w:rsidR="00305374">
        <w:rPr>
          <w:sz w:val="22"/>
          <w:szCs w:val="22"/>
        </w:rPr>
        <w:t>modificado</w:t>
      </w:r>
      <w:r w:rsidR="00305374" w:rsidRPr="00B02235">
        <w:rPr>
          <w:sz w:val="22"/>
          <w:szCs w:val="22"/>
        </w:rPr>
        <w:t xml:space="preserve"> </w:t>
      </w:r>
      <w:r w:rsidRPr="00B02235">
        <w:rPr>
          <w:sz w:val="22"/>
          <w:szCs w:val="22"/>
        </w:rPr>
        <w:t>de trámites de ingreso al ciclo escolar 2020 “B</w:t>
      </w:r>
      <w:r w:rsidR="00305374">
        <w:rPr>
          <w:sz w:val="22"/>
          <w:szCs w:val="22"/>
        </w:rPr>
        <w:t>, los aspirantes tienen dos alternativas</w:t>
      </w:r>
    </w:p>
    <w:p w:rsidR="00367A7B" w:rsidRPr="00B02235" w:rsidRDefault="00367A7B" w:rsidP="001130C4">
      <w:pPr>
        <w:pStyle w:val="Default"/>
        <w:jc w:val="both"/>
        <w:rPr>
          <w:sz w:val="22"/>
          <w:szCs w:val="22"/>
        </w:rPr>
      </w:pPr>
    </w:p>
    <w:p w:rsidR="00367A7B" w:rsidRPr="00B02235" w:rsidRDefault="00367A7B" w:rsidP="001130C4">
      <w:pPr>
        <w:pStyle w:val="Default"/>
        <w:jc w:val="both"/>
        <w:rPr>
          <w:b/>
          <w:bCs/>
          <w:sz w:val="22"/>
          <w:szCs w:val="22"/>
        </w:rPr>
      </w:pPr>
      <w:r w:rsidRPr="00B02235">
        <w:rPr>
          <w:sz w:val="22"/>
          <w:szCs w:val="22"/>
        </w:rPr>
        <w:t xml:space="preserve">a) </w:t>
      </w:r>
      <w:r w:rsidRPr="00B02235">
        <w:rPr>
          <w:b/>
          <w:bCs/>
          <w:sz w:val="22"/>
          <w:szCs w:val="22"/>
        </w:rPr>
        <w:t xml:space="preserve">Presencialmente Unidad de Aspirantes CUCEA en horario de 9:00 a 15:00 </w:t>
      </w:r>
      <w:proofErr w:type="spellStart"/>
      <w:r w:rsidRPr="00B02235">
        <w:rPr>
          <w:b/>
          <w:bCs/>
          <w:sz w:val="22"/>
          <w:szCs w:val="22"/>
        </w:rPr>
        <w:t>hrs</w:t>
      </w:r>
      <w:proofErr w:type="spellEnd"/>
      <w:r w:rsidRPr="00B02235">
        <w:rPr>
          <w:b/>
          <w:bCs/>
          <w:sz w:val="22"/>
          <w:szCs w:val="22"/>
        </w:rPr>
        <w:t>.</w:t>
      </w:r>
    </w:p>
    <w:p w:rsidR="00367A7B" w:rsidRPr="00B02235" w:rsidRDefault="00367A7B" w:rsidP="001130C4">
      <w:pPr>
        <w:pStyle w:val="Default"/>
        <w:jc w:val="both"/>
        <w:rPr>
          <w:b/>
          <w:bCs/>
          <w:sz w:val="22"/>
          <w:szCs w:val="22"/>
        </w:rPr>
      </w:pPr>
    </w:p>
    <w:p w:rsidR="00367A7B" w:rsidRPr="00B02235" w:rsidRDefault="001F0DE6" w:rsidP="001F0DE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B02235">
        <w:rPr>
          <w:sz w:val="22"/>
          <w:szCs w:val="22"/>
        </w:rPr>
        <w:t>Solicitud de Aspirante</w:t>
      </w:r>
    </w:p>
    <w:p w:rsidR="001F0DE6" w:rsidRPr="00B02235" w:rsidRDefault="001F0DE6" w:rsidP="001F0DE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B02235">
        <w:rPr>
          <w:sz w:val="22"/>
          <w:szCs w:val="22"/>
        </w:rPr>
        <w:t>Acta de nacimiento en buen estado</w:t>
      </w:r>
    </w:p>
    <w:p w:rsidR="001F0DE6" w:rsidRPr="00B02235" w:rsidRDefault="001F0DE6" w:rsidP="001F0DE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B02235">
        <w:rPr>
          <w:sz w:val="22"/>
          <w:szCs w:val="22"/>
        </w:rPr>
        <w:t>Certificado de estudios</w:t>
      </w:r>
    </w:p>
    <w:p w:rsidR="00B02235" w:rsidRPr="008264F4" w:rsidRDefault="00B02235" w:rsidP="00B0223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87720" w:rsidRPr="00B02235">
        <w:rPr>
          <w:b/>
          <w:bCs/>
          <w:sz w:val="22"/>
          <w:szCs w:val="22"/>
        </w:rPr>
        <w:t xml:space="preserve">Nota: </w:t>
      </w:r>
      <w:r w:rsidRPr="00B02235">
        <w:rPr>
          <w:sz w:val="22"/>
          <w:szCs w:val="22"/>
        </w:rPr>
        <w:t xml:space="preserve">En caso de no contar con el Certificado de Estudios puede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2235">
        <w:rPr>
          <w:sz w:val="22"/>
          <w:szCs w:val="22"/>
        </w:rPr>
        <w:t xml:space="preserve">remitir </w:t>
      </w:r>
      <w:r>
        <w:rPr>
          <w:sz w:val="22"/>
          <w:szCs w:val="22"/>
        </w:rPr>
        <w:tab/>
      </w:r>
      <w:r w:rsidRPr="008264F4">
        <w:rPr>
          <w:sz w:val="22"/>
          <w:szCs w:val="22"/>
        </w:rPr>
        <w:t xml:space="preserve">constancia de estudios del nivel educativo previo. </w:t>
      </w:r>
    </w:p>
    <w:p w:rsidR="00B02235" w:rsidRPr="008264F4" w:rsidRDefault="00B02235" w:rsidP="00B02235">
      <w:pPr>
        <w:pStyle w:val="Default"/>
        <w:rPr>
          <w:sz w:val="22"/>
          <w:szCs w:val="22"/>
        </w:rPr>
      </w:pPr>
    </w:p>
    <w:p w:rsidR="00B02235" w:rsidRPr="008264F4" w:rsidRDefault="00B02235" w:rsidP="00B02235">
      <w:pPr>
        <w:pStyle w:val="Default"/>
        <w:jc w:val="center"/>
        <w:rPr>
          <w:b/>
          <w:bCs/>
          <w:sz w:val="22"/>
          <w:szCs w:val="22"/>
        </w:rPr>
      </w:pPr>
      <w:r w:rsidRPr="008264F4">
        <w:rPr>
          <w:b/>
          <w:bCs/>
          <w:sz w:val="22"/>
          <w:szCs w:val="22"/>
        </w:rPr>
        <w:t>La constancia de estudios deberá contener los siguientes requisitos mínimos:</w:t>
      </w:r>
    </w:p>
    <w:p w:rsidR="00B02235" w:rsidRPr="00B02235" w:rsidRDefault="00B02235" w:rsidP="00B02235">
      <w:pPr>
        <w:pStyle w:val="Default"/>
        <w:jc w:val="center"/>
        <w:rPr>
          <w:sz w:val="22"/>
          <w:szCs w:val="22"/>
        </w:rPr>
      </w:pPr>
    </w:p>
    <w:p w:rsidR="00B02235" w:rsidRPr="00B02235" w:rsidRDefault="00B02235" w:rsidP="00B02235">
      <w:pPr>
        <w:pStyle w:val="Default"/>
        <w:numPr>
          <w:ilvl w:val="0"/>
          <w:numId w:val="4"/>
        </w:numPr>
        <w:spacing w:after="25"/>
        <w:rPr>
          <w:sz w:val="22"/>
          <w:szCs w:val="22"/>
        </w:rPr>
      </w:pPr>
      <w:r w:rsidRPr="00B02235">
        <w:rPr>
          <w:sz w:val="22"/>
          <w:szCs w:val="22"/>
        </w:rPr>
        <w:t xml:space="preserve">Emitidas por la autoridad educativa autorizada para ello; </w:t>
      </w:r>
    </w:p>
    <w:p w:rsidR="00B02235" w:rsidRPr="00B02235" w:rsidRDefault="00B02235" w:rsidP="00B02235">
      <w:pPr>
        <w:pStyle w:val="Default"/>
        <w:numPr>
          <w:ilvl w:val="0"/>
          <w:numId w:val="4"/>
        </w:numPr>
        <w:spacing w:after="25"/>
        <w:rPr>
          <w:sz w:val="22"/>
          <w:szCs w:val="22"/>
        </w:rPr>
      </w:pPr>
      <w:r w:rsidRPr="00B02235">
        <w:rPr>
          <w:sz w:val="22"/>
          <w:szCs w:val="22"/>
        </w:rPr>
        <w:t xml:space="preserve">En papel membretado, con sello y firma de la persona que la emite; </w:t>
      </w:r>
    </w:p>
    <w:p w:rsidR="00B02235" w:rsidRPr="00B02235" w:rsidRDefault="00B02235" w:rsidP="00B02235">
      <w:pPr>
        <w:pStyle w:val="Default"/>
        <w:numPr>
          <w:ilvl w:val="0"/>
          <w:numId w:val="4"/>
        </w:numPr>
        <w:spacing w:after="25"/>
        <w:rPr>
          <w:sz w:val="22"/>
          <w:szCs w:val="22"/>
        </w:rPr>
      </w:pPr>
      <w:r w:rsidRPr="00B02235">
        <w:rPr>
          <w:sz w:val="22"/>
          <w:szCs w:val="22"/>
        </w:rPr>
        <w:t xml:space="preserve">La constancia deberá señalar que el alumno terminó el nivel educativo previo al que pretende ingresar; </w:t>
      </w:r>
    </w:p>
    <w:p w:rsidR="00B02235" w:rsidRPr="00B02235" w:rsidRDefault="00B02235" w:rsidP="00B02235">
      <w:pPr>
        <w:pStyle w:val="Default"/>
        <w:numPr>
          <w:ilvl w:val="0"/>
          <w:numId w:val="4"/>
        </w:numPr>
        <w:spacing w:after="25"/>
        <w:rPr>
          <w:sz w:val="22"/>
          <w:szCs w:val="22"/>
        </w:rPr>
      </w:pPr>
      <w:r w:rsidRPr="00B02235">
        <w:rPr>
          <w:sz w:val="22"/>
          <w:szCs w:val="22"/>
        </w:rPr>
        <w:t xml:space="preserve">Deberá incluir el promedio general de aprovechamiento, y </w:t>
      </w:r>
    </w:p>
    <w:p w:rsidR="00D87720" w:rsidRPr="00B02235" w:rsidRDefault="00B02235" w:rsidP="00B02235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02235">
        <w:rPr>
          <w:sz w:val="22"/>
          <w:szCs w:val="22"/>
        </w:rPr>
        <w:t xml:space="preserve">La fecha en que el alumno aprobó la última materia. </w:t>
      </w:r>
    </w:p>
    <w:p w:rsidR="00C3362F" w:rsidRDefault="00C3362F" w:rsidP="00C3362F">
      <w:pPr>
        <w:spacing w:after="0"/>
        <w:jc w:val="center"/>
        <w:rPr>
          <w:rFonts w:ascii="Century Gothic" w:hAnsi="Century Gothic" w:cs="Century Gothic"/>
          <w:color w:val="000000"/>
        </w:rPr>
      </w:pPr>
    </w:p>
    <w:p w:rsidR="004C6765" w:rsidRPr="00271BC4" w:rsidRDefault="004C6765" w:rsidP="00C3362F">
      <w:pPr>
        <w:spacing w:after="0"/>
        <w:jc w:val="center"/>
        <w:rPr>
          <w:rFonts w:ascii="Century Gothic" w:hAnsi="Century Gothic" w:cs="Century Gothic"/>
          <w:b/>
          <w:bCs/>
          <w:color w:val="FF0000"/>
        </w:rPr>
      </w:pPr>
      <w:r w:rsidRPr="00271BC4">
        <w:rPr>
          <w:rFonts w:ascii="Century Gothic" w:hAnsi="Century Gothic" w:cs="Century Gothic"/>
          <w:b/>
          <w:bCs/>
          <w:color w:val="FF0000"/>
        </w:rPr>
        <w:t>Importante</w:t>
      </w:r>
    </w:p>
    <w:p w:rsidR="004C6765" w:rsidRDefault="004C6765" w:rsidP="00C3362F">
      <w:pPr>
        <w:spacing w:after="0"/>
        <w:jc w:val="center"/>
        <w:rPr>
          <w:rFonts w:ascii="Century Gothic" w:hAnsi="Century Gothic" w:cs="Century Gothic"/>
          <w:b/>
          <w:bCs/>
          <w:color w:val="000000"/>
        </w:rPr>
      </w:pPr>
    </w:p>
    <w:p w:rsidR="004C6765" w:rsidRPr="004C6765" w:rsidRDefault="004C6765" w:rsidP="00F91B1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 w:cs="Century Gothic"/>
          <w:b/>
          <w:bCs/>
          <w:color w:val="000000"/>
        </w:rPr>
      </w:pPr>
      <w:r w:rsidRPr="004C6765">
        <w:rPr>
          <w:rFonts w:ascii="Century Gothic" w:hAnsi="Century Gothic" w:cs="Century Gothic"/>
          <w:b/>
          <w:bCs/>
          <w:color w:val="000000"/>
        </w:rPr>
        <w:t xml:space="preserve">Aspirantes de otro estado: </w:t>
      </w:r>
      <w:r w:rsidRPr="004C6765">
        <w:rPr>
          <w:rFonts w:ascii="Century Gothic" w:hAnsi="Century Gothic" w:cs="Century Gothic"/>
          <w:color w:val="000000"/>
        </w:rPr>
        <w:t>Debe de contemplar la legalización</w:t>
      </w:r>
    </w:p>
    <w:p w:rsidR="004C6765" w:rsidRPr="004C6765" w:rsidRDefault="004C6765" w:rsidP="00F91B1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4C6765">
        <w:rPr>
          <w:rFonts w:ascii="Century Gothic" w:hAnsi="Century Gothic" w:cs="Century Gothic"/>
          <w:b/>
          <w:bCs/>
          <w:color w:val="000000"/>
        </w:rPr>
        <w:t xml:space="preserve">Aspirantes extranjeros: </w:t>
      </w:r>
      <w:r w:rsidRPr="004C6765">
        <w:rPr>
          <w:rFonts w:ascii="Century Gothic" w:hAnsi="Century Gothic" w:cs="Century Gothic"/>
          <w:color w:val="000000"/>
        </w:rPr>
        <w:t>Apostille de documentos</w:t>
      </w:r>
    </w:p>
    <w:p w:rsidR="004C6765" w:rsidRDefault="004C6765" w:rsidP="00F91B13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</w:rPr>
      </w:pPr>
    </w:p>
    <w:p w:rsidR="004C6765" w:rsidRDefault="004C6765" w:rsidP="00C3362F">
      <w:pPr>
        <w:spacing w:after="0"/>
        <w:jc w:val="center"/>
        <w:rPr>
          <w:rFonts w:ascii="Century Gothic" w:hAnsi="Century Gothic" w:cs="Century Gothic"/>
          <w:b/>
          <w:bCs/>
          <w:color w:val="000000"/>
        </w:rPr>
      </w:pPr>
    </w:p>
    <w:p w:rsidR="004C6765" w:rsidRPr="004C6765" w:rsidRDefault="004C6765" w:rsidP="00C3362F">
      <w:pPr>
        <w:spacing w:after="0"/>
        <w:jc w:val="center"/>
        <w:rPr>
          <w:rFonts w:ascii="Century Gothic" w:hAnsi="Century Gothic" w:cs="Century Gothic"/>
          <w:b/>
          <w:bCs/>
          <w:color w:val="000000"/>
        </w:rPr>
      </w:pPr>
    </w:p>
    <w:p w:rsidR="001130C4" w:rsidRPr="00B02235" w:rsidRDefault="001130C4" w:rsidP="001130C4">
      <w:pPr>
        <w:pStyle w:val="Default"/>
        <w:rPr>
          <w:sz w:val="22"/>
          <w:szCs w:val="22"/>
        </w:rPr>
      </w:pPr>
    </w:p>
    <w:p w:rsidR="000627FD" w:rsidRDefault="000627FD" w:rsidP="001130C4">
      <w:pPr>
        <w:pStyle w:val="Default"/>
        <w:rPr>
          <w:sz w:val="22"/>
          <w:szCs w:val="22"/>
        </w:rPr>
      </w:pPr>
    </w:p>
    <w:p w:rsidR="000627FD" w:rsidRDefault="000627FD" w:rsidP="001130C4">
      <w:pPr>
        <w:pStyle w:val="Default"/>
        <w:rPr>
          <w:sz w:val="22"/>
          <w:szCs w:val="22"/>
        </w:rPr>
      </w:pPr>
    </w:p>
    <w:p w:rsidR="001130C4" w:rsidRPr="00B02235" w:rsidRDefault="00B02235" w:rsidP="001130C4">
      <w:pPr>
        <w:pStyle w:val="Default"/>
        <w:rPr>
          <w:b/>
          <w:bCs/>
          <w:sz w:val="22"/>
          <w:szCs w:val="22"/>
        </w:rPr>
      </w:pPr>
      <w:r w:rsidRPr="00B02235">
        <w:rPr>
          <w:sz w:val="22"/>
          <w:szCs w:val="22"/>
        </w:rPr>
        <w:t>b)</w:t>
      </w:r>
      <w:r w:rsidRPr="00B02235">
        <w:rPr>
          <w:b/>
          <w:bCs/>
          <w:sz w:val="22"/>
          <w:szCs w:val="22"/>
        </w:rPr>
        <w:t xml:space="preserve"> </w:t>
      </w:r>
      <w:r w:rsidR="001130C4" w:rsidRPr="00B02235">
        <w:rPr>
          <w:b/>
          <w:bCs/>
          <w:sz w:val="22"/>
          <w:szCs w:val="22"/>
        </w:rPr>
        <w:t xml:space="preserve"> Flexibilización en la entrega de documentos </w:t>
      </w:r>
    </w:p>
    <w:p w:rsidR="00B02235" w:rsidRPr="00B02235" w:rsidRDefault="00B02235" w:rsidP="00B02235">
      <w:pPr>
        <w:pStyle w:val="Default"/>
        <w:rPr>
          <w:sz w:val="22"/>
          <w:szCs w:val="22"/>
        </w:rPr>
      </w:pPr>
    </w:p>
    <w:p w:rsidR="00070A3A" w:rsidRDefault="00B02235" w:rsidP="00070A3A">
      <w:pPr>
        <w:pStyle w:val="Default"/>
        <w:jc w:val="both"/>
        <w:rPr>
          <w:sz w:val="22"/>
          <w:szCs w:val="22"/>
        </w:rPr>
      </w:pPr>
      <w:r w:rsidRPr="00B02235">
        <w:rPr>
          <w:sz w:val="22"/>
          <w:szCs w:val="22"/>
        </w:rPr>
        <w:t>Pueden remitir vía electrónica</w:t>
      </w:r>
      <w:r w:rsidR="00070A3A" w:rsidRPr="00070A3A">
        <w:rPr>
          <w:sz w:val="22"/>
          <w:szCs w:val="22"/>
        </w:rPr>
        <w:t xml:space="preserve"> </w:t>
      </w:r>
      <w:r w:rsidR="00070A3A">
        <w:rPr>
          <w:sz w:val="22"/>
          <w:szCs w:val="22"/>
        </w:rPr>
        <w:t xml:space="preserve">al correo </w:t>
      </w:r>
      <w:r w:rsidR="00070A3A" w:rsidRPr="005F5890">
        <w:rPr>
          <w:b/>
          <w:bCs/>
          <w:sz w:val="22"/>
          <w:szCs w:val="22"/>
        </w:rPr>
        <w:t>aspirantes@cucea.udg.mx</w:t>
      </w:r>
      <w:r w:rsidRPr="00B02235">
        <w:rPr>
          <w:sz w:val="22"/>
          <w:szCs w:val="22"/>
        </w:rPr>
        <w:t xml:space="preserve"> </w:t>
      </w:r>
      <w:r w:rsidR="00070A3A" w:rsidRPr="00B02235">
        <w:rPr>
          <w:sz w:val="22"/>
          <w:szCs w:val="22"/>
        </w:rPr>
        <w:t>la</w:t>
      </w:r>
      <w:r w:rsidR="00070A3A">
        <w:rPr>
          <w:sz w:val="22"/>
          <w:szCs w:val="22"/>
        </w:rPr>
        <w:t>s imágenes de la</w:t>
      </w:r>
      <w:r w:rsidR="00070A3A" w:rsidRPr="00B02235">
        <w:rPr>
          <w:sz w:val="22"/>
          <w:szCs w:val="22"/>
        </w:rPr>
        <w:t xml:space="preserve"> documentación requerida en un solo acto de envío</w:t>
      </w:r>
      <w:r w:rsidR="00070A3A" w:rsidRPr="00B02235">
        <w:rPr>
          <w:sz w:val="22"/>
          <w:szCs w:val="22"/>
        </w:rPr>
        <w:t xml:space="preserve"> </w:t>
      </w:r>
      <w:r w:rsidR="00070A3A">
        <w:rPr>
          <w:sz w:val="22"/>
          <w:szCs w:val="22"/>
        </w:rPr>
        <w:t>según las siguientes especificaciones:</w:t>
      </w:r>
    </w:p>
    <w:p w:rsidR="00142430" w:rsidRDefault="00142430" w:rsidP="00070A3A">
      <w:pPr>
        <w:pStyle w:val="Default"/>
        <w:jc w:val="both"/>
        <w:rPr>
          <w:sz w:val="22"/>
          <w:szCs w:val="22"/>
        </w:rPr>
      </w:pPr>
    </w:p>
    <w:p w:rsidR="00070A3A" w:rsidRDefault="00070A3A" w:rsidP="00070A3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Documento en formato </w:t>
      </w:r>
      <w:r>
        <w:rPr>
          <w:sz w:val="22"/>
          <w:szCs w:val="22"/>
        </w:rPr>
        <w:t>PDF</w:t>
      </w:r>
    </w:p>
    <w:p w:rsidR="00070A3A" w:rsidRDefault="00070A3A" w:rsidP="00070A3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ombrarlo con el </w:t>
      </w:r>
      <w:r>
        <w:rPr>
          <w:sz w:val="22"/>
          <w:szCs w:val="22"/>
        </w:rPr>
        <w:t>número</w:t>
      </w:r>
      <w:r>
        <w:rPr>
          <w:sz w:val="22"/>
          <w:szCs w:val="22"/>
        </w:rPr>
        <w:t xml:space="preserve"> de registro</w:t>
      </w:r>
      <w:r>
        <w:rPr>
          <w:sz w:val="22"/>
          <w:szCs w:val="22"/>
        </w:rPr>
        <w:t xml:space="preserve"> que corresponde a</w:t>
      </w:r>
      <w:r>
        <w:rPr>
          <w:sz w:val="22"/>
          <w:szCs w:val="22"/>
        </w:rPr>
        <w:t xml:space="preserve"> 4 dígitos pej. 54329</w:t>
      </w:r>
    </w:p>
    <w:p w:rsidR="00B8663D" w:rsidRDefault="00142430" w:rsidP="00070A3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70A3A">
        <w:rPr>
          <w:sz w:val="22"/>
          <w:szCs w:val="22"/>
        </w:rPr>
        <w:t>ebe incluir</w:t>
      </w:r>
      <w:r w:rsidR="00B8663D">
        <w:rPr>
          <w:sz w:val="22"/>
          <w:szCs w:val="22"/>
        </w:rPr>
        <w:t>:</w:t>
      </w:r>
    </w:p>
    <w:p w:rsidR="00B8663D" w:rsidRDefault="00B8663D" w:rsidP="00B8663D">
      <w:pPr>
        <w:pStyle w:val="Default"/>
        <w:ind w:left="720"/>
        <w:jc w:val="both"/>
        <w:rPr>
          <w:sz w:val="22"/>
          <w:szCs w:val="22"/>
        </w:rPr>
      </w:pPr>
    </w:p>
    <w:p w:rsidR="00B8663D" w:rsidRDefault="00070A3A" w:rsidP="00B8663D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Solicitud de Aspirante</w:t>
      </w:r>
    </w:p>
    <w:p w:rsidR="00B8663D" w:rsidRDefault="00070A3A" w:rsidP="00B8663D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Acta de Nacimiento</w:t>
      </w:r>
    </w:p>
    <w:p w:rsidR="00B8663D" w:rsidRDefault="00070A3A" w:rsidP="00B8663D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Certificado de estudios o Constancia </w:t>
      </w:r>
      <w:r w:rsidR="007E763E">
        <w:rPr>
          <w:sz w:val="22"/>
          <w:szCs w:val="22"/>
        </w:rPr>
        <w:t>de estudio.</w:t>
      </w:r>
    </w:p>
    <w:p w:rsidR="00070A3A" w:rsidRDefault="00B8663D" w:rsidP="00B8663D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070A3A">
        <w:rPr>
          <w:sz w:val="22"/>
          <w:szCs w:val="22"/>
        </w:rPr>
        <w:t>dentificación con fotografía y firma.</w:t>
      </w:r>
    </w:p>
    <w:p w:rsidR="00B8663D" w:rsidRPr="00B02235" w:rsidRDefault="00B8663D" w:rsidP="00B8663D">
      <w:pPr>
        <w:pStyle w:val="Default"/>
        <w:ind w:left="2190"/>
        <w:jc w:val="both"/>
        <w:rPr>
          <w:sz w:val="22"/>
          <w:szCs w:val="22"/>
        </w:rPr>
      </w:pPr>
    </w:p>
    <w:p w:rsidR="00070A3A" w:rsidRPr="00B8663D" w:rsidRDefault="00B8663D" w:rsidP="00B8663D">
      <w:pPr>
        <w:pStyle w:val="Default"/>
        <w:jc w:val="center"/>
        <w:rPr>
          <w:b/>
          <w:bCs/>
          <w:sz w:val="22"/>
          <w:szCs w:val="22"/>
        </w:rPr>
      </w:pPr>
      <w:r w:rsidRPr="00B8663D">
        <w:rPr>
          <w:b/>
          <w:bCs/>
          <w:sz w:val="22"/>
          <w:szCs w:val="22"/>
        </w:rPr>
        <w:t>Importante: Respetar el orden del acomodo de los documentos.</w:t>
      </w:r>
    </w:p>
    <w:p w:rsidR="00070A3A" w:rsidRDefault="00070A3A" w:rsidP="00070A3A">
      <w:pPr>
        <w:pStyle w:val="Default"/>
        <w:rPr>
          <w:sz w:val="22"/>
          <w:szCs w:val="22"/>
        </w:rPr>
      </w:pPr>
    </w:p>
    <w:p w:rsidR="00B02235" w:rsidRDefault="00B02235" w:rsidP="00C3362F">
      <w:pPr>
        <w:spacing w:after="0"/>
        <w:jc w:val="center"/>
        <w:rPr>
          <w:b/>
          <w:bCs/>
          <w:sz w:val="24"/>
          <w:szCs w:val="24"/>
        </w:rPr>
      </w:pPr>
    </w:p>
    <w:p w:rsidR="0041622D" w:rsidRDefault="00B02235" w:rsidP="00C3362F">
      <w:pPr>
        <w:spacing w:after="0"/>
        <w:jc w:val="center"/>
        <w:rPr>
          <w:rFonts w:ascii="Century Gothic" w:hAnsi="Century Gothic" w:cs="Century Gothic"/>
          <w:b/>
          <w:bCs/>
          <w:color w:val="000000"/>
        </w:rPr>
      </w:pPr>
      <w:r w:rsidRPr="008264F4">
        <w:rPr>
          <w:rFonts w:ascii="Century Gothic" w:hAnsi="Century Gothic" w:cs="Century Gothic"/>
          <w:b/>
          <w:bCs/>
          <w:color w:val="000000"/>
        </w:rPr>
        <w:t xml:space="preserve">Una vez emitido </w:t>
      </w:r>
      <w:r w:rsidR="009C0305">
        <w:rPr>
          <w:rFonts w:ascii="Century Gothic" w:hAnsi="Century Gothic" w:cs="Century Gothic"/>
          <w:b/>
          <w:bCs/>
          <w:color w:val="000000"/>
        </w:rPr>
        <w:t xml:space="preserve">y publicado </w:t>
      </w:r>
      <w:r w:rsidRPr="008264F4">
        <w:rPr>
          <w:rFonts w:ascii="Century Gothic" w:hAnsi="Century Gothic" w:cs="Century Gothic"/>
          <w:b/>
          <w:bCs/>
          <w:color w:val="000000"/>
        </w:rPr>
        <w:t>el dictamen de admisión, se condicionará la matrícula del alumno a que se realice la entrega de los documentos originales</w:t>
      </w:r>
      <w:r w:rsidR="00CF2317">
        <w:rPr>
          <w:rFonts w:ascii="Century Gothic" w:hAnsi="Century Gothic" w:cs="Century Gothic"/>
          <w:b/>
          <w:bCs/>
          <w:color w:val="000000"/>
        </w:rPr>
        <w:t xml:space="preserve"> físicamente</w:t>
      </w:r>
      <w:r w:rsidR="009C0305">
        <w:rPr>
          <w:rFonts w:ascii="Century Gothic" w:hAnsi="Century Gothic" w:cs="Century Gothic"/>
          <w:b/>
          <w:bCs/>
          <w:color w:val="000000"/>
        </w:rPr>
        <w:t xml:space="preserve"> que fueron enviados previamente en formato electrónico.</w:t>
      </w:r>
    </w:p>
    <w:p w:rsidR="00247A1E" w:rsidRDefault="00247A1E" w:rsidP="00C3362F">
      <w:pPr>
        <w:spacing w:after="0"/>
        <w:jc w:val="center"/>
        <w:rPr>
          <w:rFonts w:ascii="Century Gothic" w:hAnsi="Century Gothic" w:cs="Century Gothic"/>
          <w:b/>
          <w:bCs/>
          <w:color w:val="000000"/>
        </w:rPr>
      </w:pPr>
    </w:p>
    <w:p w:rsidR="00BC75DC" w:rsidRDefault="00CB295F" w:rsidP="00D95D2E">
      <w:pPr>
        <w:spacing w:after="0"/>
        <w:jc w:val="center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 xml:space="preserve">Cuando se cuente con </w:t>
      </w:r>
      <w:bookmarkStart w:id="0" w:name="_GoBack"/>
      <w:bookmarkEnd w:id="0"/>
      <w:r w:rsidR="005A4C0F">
        <w:rPr>
          <w:rFonts w:ascii="Century Gothic" w:hAnsi="Century Gothic" w:cs="Century Gothic"/>
          <w:color w:val="000000"/>
        </w:rPr>
        <w:t>el Certificado</w:t>
      </w:r>
      <w:r w:rsidR="004B1D0C">
        <w:rPr>
          <w:rFonts w:ascii="Century Gothic" w:hAnsi="Century Gothic" w:cs="Century Gothic"/>
          <w:color w:val="000000"/>
        </w:rPr>
        <w:t xml:space="preserve"> Oficial </w:t>
      </w:r>
      <w:r>
        <w:rPr>
          <w:rFonts w:ascii="Century Gothic" w:hAnsi="Century Gothic" w:cs="Century Gothic"/>
          <w:color w:val="000000"/>
        </w:rPr>
        <w:t xml:space="preserve">Original </w:t>
      </w:r>
      <w:r w:rsidR="004B1D0C">
        <w:rPr>
          <w:rFonts w:ascii="Century Gothic" w:hAnsi="Century Gothic" w:cs="Century Gothic"/>
          <w:color w:val="000000"/>
        </w:rPr>
        <w:t xml:space="preserve">se </w:t>
      </w:r>
      <w:r w:rsidR="00D95D2E">
        <w:rPr>
          <w:rFonts w:ascii="Century Gothic" w:hAnsi="Century Gothic" w:cs="Century Gothic"/>
          <w:color w:val="000000"/>
        </w:rPr>
        <w:t>cotejará</w:t>
      </w:r>
      <w:r w:rsidR="004B1D0C">
        <w:rPr>
          <w:rFonts w:ascii="Century Gothic" w:hAnsi="Century Gothic" w:cs="Century Gothic"/>
          <w:color w:val="000000"/>
        </w:rPr>
        <w:t xml:space="preserve"> el promedio General</w:t>
      </w:r>
      <w:r w:rsidR="00BC75DC">
        <w:rPr>
          <w:rFonts w:ascii="Century Gothic" w:hAnsi="Century Gothic" w:cs="Century Gothic"/>
          <w:color w:val="000000"/>
        </w:rPr>
        <w:t xml:space="preserve">, </w:t>
      </w:r>
      <w:r w:rsidR="00D95D2E">
        <w:rPr>
          <w:rFonts w:ascii="Century Gothic" w:hAnsi="Century Gothic" w:cs="Century Gothic"/>
          <w:color w:val="000000"/>
        </w:rPr>
        <w:t xml:space="preserve">y si </w:t>
      </w:r>
      <w:r w:rsidR="00BC75DC" w:rsidRPr="00D95D2E">
        <w:rPr>
          <w:rFonts w:ascii="Century Gothic" w:hAnsi="Century Gothic" w:cs="Century Gothic"/>
          <w:color w:val="000000"/>
        </w:rPr>
        <w:t>no exist</w:t>
      </w:r>
      <w:r w:rsidR="00D95D2E">
        <w:rPr>
          <w:rFonts w:ascii="Century Gothic" w:hAnsi="Century Gothic" w:cs="Century Gothic"/>
          <w:color w:val="000000"/>
        </w:rPr>
        <w:t>e</w:t>
      </w:r>
      <w:r w:rsidR="00BC75DC" w:rsidRPr="00D95D2E">
        <w:rPr>
          <w:rFonts w:ascii="Century Gothic" w:hAnsi="Century Gothic" w:cs="Century Gothic"/>
          <w:color w:val="000000"/>
        </w:rPr>
        <w:t xml:space="preserve"> diferencia entre la documentación presentada inicialmente y los originales, se procederá al resguardo de la documentación, conforme a la normatividad universitaria</w:t>
      </w:r>
      <w:r w:rsidR="00D95D2E">
        <w:rPr>
          <w:rFonts w:ascii="Century Gothic" w:hAnsi="Century Gothic" w:cs="Century Gothic"/>
          <w:color w:val="000000"/>
        </w:rPr>
        <w:t>, siendo lo contrario se inicia proceso legal al respecto.</w:t>
      </w:r>
    </w:p>
    <w:p w:rsidR="007F4E19" w:rsidRDefault="007F4E19" w:rsidP="00D95D2E">
      <w:pPr>
        <w:spacing w:after="0"/>
        <w:jc w:val="center"/>
        <w:rPr>
          <w:rFonts w:ascii="Century Gothic" w:hAnsi="Century Gothic" w:cs="Century Gothic"/>
          <w:color w:val="000000"/>
        </w:rPr>
      </w:pPr>
    </w:p>
    <w:p w:rsidR="007F4E19" w:rsidRDefault="007F4E19" w:rsidP="00D95D2E">
      <w:pPr>
        <w:spacing w:after="0"/>
        <w:jc w:val="center"/>
        <w:rPr>
          <w:rFonts w:ascii="Century Gothic" w:hAnsi="Century Gothic" w:cs="Century Gothic"/>
          <w:color w:val="000000"/>
        </w:rPr>
      </w:pPr>
    </w:p>
    <w:p w:rsidR="007F4E19" w:rsidRDefault="007F4E19" w:rsidP="00D95D2E">
      <w:pPr>
        <w:spacing w:after="0"/>
        <w:jc w:val="center"/>
        <w:rPr>
          <w:rFonts w:ascii="Century Gothic" w:hAnsi="Century Gothic" w:cs="Century Gothic"/>
          <w:color w:val="000000"/>
        </w:rPr>
      </w:pPr>
    </w:p>
    <w:p w:rsidR="00876333" w:rsidRDefault="00876333" w:rsidP="00D95D2E">
      <w:pPr>
        <w:spacing w:after="0"/>
        <w:jc w:val="center"/>
        <w:rPr>
          <w:rFonts w:ascii="Century Gothic" w:hAnsi="Century Gothic" w:cs="Century Gothic"/>
          <w:color w:val="000000"/>
        </w:rPr>
      </w:pPr>
    </w:p>
    <w:p w:rsidR="00876333" w:rsidRDefault="00876333" w:rsidP="00D95D2E">
      <w:pPr>
        <w:spacing w:after="0"/>
        <w:jc w:val="center"/>
        <w:rPr>
          <w:rFonts w:ascii="Century Gothic" w:hAnsi="Century Gothic" w:cs="Century Gothic"/>
          <w:color w:val="000000"/>
        </w:rPr>
      </w:pPr>
    </w:p>
    <w:p w:rsidR="00876333" w:rsidRDefault="00876333" w:rsidP="00D95D2E">
      <w:pPr>
        <w:spacing w:after="0"/>
        <w:jc w:val="center"/>
        <w:rPr>
          <w:rFonts w:ascii="Century Gothic" w:hAnsi="Century Gothic" w:cs="Century Gothic"/>
          <w:color w:val="000000"/>
        </w:rPr>
      </w:pPr>
    </w:p>
    <w:p w:rsidR="00876333" w:rsidRDefault="00876333" w:rsidP="00D95D2E">
      <w:pPr>
        <w:spacing w:after="0"/>
        <w:jc w:val="center"/>
        <w:rPr>
          <w:rFonts w:ascii="Century Gothic" w:hAnsi="Century Gothic" w:cs="Century Gothic"/>
          <w:color w:val="000000"/>
        </w:rPr>
      </w:pPr>
      <w:r>
        <w:rPr>
          <w:rFonts w:ascii="Century Gothic" w:hAnsi="Century Gothic" w:cs="Century Gothic"/>
          <w:color w:val="000000"/>
        </w:rPr>
        <w:t>A t e n t a m e n t e</w:t>
      </w:r>
    </w:p>
    <w:p w:rsidR="00127EBE" w:rsidRPr="00127EBE" w:rsidRDefault="00127EBE" w:rsidP="00D95D2E">
      <w:pPr>
        <w:spacing w:after="0"/>
        <w:jc w:val="center"/>
        <w:rPr>
          <w:rFonts w:ascii="Century Gothic" w:hAnsi="Century Gothic" w:cs="Century Gothic"/>
          <w:b/>
          <w:bCs/>
          <w:color w:val="000000"/>
        </w:rPr>
      </w:pPr>
      <w:r w:rsidRPr="00127EBE">
        <w:rPr>
          <w:rFonts w:ascii="Century Gothic" w:hAnsi="Century Gothic" w:cs="Century Gothic"/>
          <w:b/>
          <w:bCs/>
          <w:color w:val="000000"/>
        </w:rPr>
        <w:t>“Piensa y Trabaja”</w:t>
      </w:r>
    </w:p>
    <w:p w:rsidR="00127EBE" w:rsidRPr="00127EBE" w:rsidRDefault="00127EBE" w:rsidP="00127EBE">
      <w:pPr>
        <w:pStyle w:val="Textoindependiente"/>
        <w:ind w:right="556"/>
        <w:jc w:val="center"/>
        <w:rPr>
          <w:b/>
          <w:i/>
          <w:iCs/>
          <w:sz w:val="24"/>
        </w:rPr>
      </w:pPr>
      <w:r w:rsidRPr="00127EBE">
        <w:rPr>
          <w:b/>
          <w:i/>
          <w:iCs/>
          <w:sz w:val="24"/>
        </w:rPr>
        <w:t>“Año de la Transición Energética en la Universidad de Guadalajara”</w:t>
      </w:r>
    </w:p>
    <w:p w:rsidR="00BC75DC" w:rsidRPr="00127EBE" w:rsidRDefault="00BC75DC" w:rsidP="00C3362F">
      <w:pPr>
        <w:spacing w:after="0"/>
        <w:jc w:val="center"/>
        <w:rPr>
          <w:rFonts w:ascii="Century Gothic" w:hAnsi="Century Gothic" w:cs="Century Gothic"/>
          <w:color w:val="000000"/>
          <w:lang w:val="es-ES"/>
        </w:rPr>
      </w:pPr>
    </w:p>
    <w:p w:rsidR="009C0305" w:rsidRPr="009C0305" w:rsidRDefault="009C0305" w:rsidP="009C0305">
      <w:pPr>
        <w:spacing w:after="0"/>
        <w:jc w:val="both"/>
        <w:rPr>
          <w:rFonts w:ascii="Century Gothic" w:hAnsi="Century Gothic" w:cs="Century Gothic"/>
          <w:color w:val="000000"/>
        </w:rPr>
      </w:pPr>
    </w:p>
    <w:p w:rsidR="001004EA" w:rsidRPr="00127EBE" w:rsidRDefault="00127EBE" w:rsidP="00C3362F">
      <w:pPr>
        <w:spacing w:after="0"/>
        <w:jc w:val="center"/>
        <w:rPr>
          <w:rFonts w:ascii="Century Gothic" w:hAnsi="Century Gothic" w:cs="Century Gothic"/>
          <w:color w:val="000000"/>
        </w:rPr>
      </w:pPr>
      <w:r w:rsidRPr="00127EBE">
        <w:rPr>
          <w:rFonts w:ascii="Century Gothic" w:hAnsi="Century Gothic" w:cs="Century Gothic"/>
          <w:color w:val="000000"/>
        </w:rPr>
        <w:t>Zapopan., Jalisco a 01 de junio de 2020</w:t>
      </w:r>
    </w:p>
    <w:p w:rsidR="0044774D" w:rsidRDefault="0044774D" w:rsidP="00C3362F">
      <w:pPr>
        <w:spacing w:after="0"/>
        <w:jc w:val="center"/>
        <w:rPr>
          <w:rFonts w:ascii="Century Gothic" w:hAnsi="Century Gothic" w:cs="Century Gothic"/>
          <w:b/>
          <w:bCs/>
          <w:color w:val="000000"/>
        </w:rPr>
      </w:pPr>
    </w:p>
    <w:p w:rsidR="0044774D" w:rsidRPr="0044774D" w:rsidRDefault="0044774D" w:rsidP="00C3362F">
      <w:pPr>
        <w:spacing w:after="0"/>
        <w:jc w:val="center"/>
        <w:rPr>
          <w:rFonts w:ascii="Century Gothic" w:hAnsi="Century Gothic" w:cs="Century Gothic"/>
          <w:color w:val="000000"/>
        </w:rPr>
      </w:pPr>
    </w:p>
    <w:p w:rsidR="0041622D" w:rsidRDefault="0041622D" w:rsidP="00C3362F">
      <w:pPr>
        <w:spacing w:after="0"/>
        <w:jc w:val="center"/>
        <w:rPr>
          <w:rFonts w:ascii="Century Gothic" w:hAnsi="Century Gothic" w:cs="Century Gothic"/>
          <w:color w:val="000000"/>
        </w:rPr>
      </w:pPr>
    </w:p>
    <w:sectPr w:rsidR="004162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2B0" w:rsidRDefault="00BE72B0" w:rsidP="00C3362F">
      <w:pPr>
        <w:spacing w:after="0" w:line="240" w:lineRule="auto"/>
      </w:pPr>
      <w:r>
        <w:separator/>
      </w:r>
    </w:p>
  </w:endnote>
  <w:endnote w:type="continuationSeparator" w:id="0">
    <w:p w:rsidR="00BE72B0" w:rsidRDefault="00BE72B0" w:rsidP="00C3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62F" w:rsidRDefault="00C3362F">
    <w:pPr>
      <w:pStyle w:val="Piedepgina"/>
    </w:pPr>
    <w:r w:rsidRPr="00C3362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4187190</wp:posOffset>
          </wp:positionH>
          <wp:positionV relativeFrom="paragraph">
            <wp:posOffset>-102870</wp:posOffset>
          </wp:positionV>
          <wp:extent cx="2161632" cy="59336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632" cy="593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2B0" w:rsidRDefault="00BE72B0" w:rsidP="00C3362F">
      <w:pPr>
        <w:spacing w:after="0" w:line="240" w:lineRule="auto"/>
      </w:pPr>
      <w:r>
        <w:separator/>
      </w:r>
    </w:p>
  </w:footnote>
  <w:footnote w:type="continuationSeparator" w:id="0">
    <w:p w:rsidR="00BE72B0" w:rsidRDefault="00BE72B0" w:rsidP="00C33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62F" w:rsidRDefault="00C3362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F4130E">
          <wp:simplePos x="0" y="0"/>
          <wp:positionH relativeFrom="column">
            <wp:posOffset>-842010</wp:posOffset>
          </wp:positionH>
          <wp:positionV relativeFrom="paragraph">
            <wp:posOffset>-335280</wp:posOffset>
          </wp:positionV>
          <wp:extent cx="1990725" cy="68948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9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935"/>
    <w:multiLevelType w:val="hybridMultilevel"/>
    <w:tmpl w:val="2A3E1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2FB"/>
    <w:multiLevelType w:val="hybridMultilevel"/>
    <w:tmpl w:val="9B4E7E02"/>
    <w:lvl w:ilvl="0" w:tplc="102267C8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215B12"/>
    <w:multiLevelType w:val="hybridMultilevel"/>
    <w:tmpl w:val="2550C8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A5DA7"/>
    <w:multiLevelType w:val="hybridMultilevel"/>
    <w:tmpl w:val="5712BB92"/>
    <w:lvl w:ilvl="0" w:tplc="080A000F">
      <w:start w:val="1"/>
      <w:numFmt w:val="decimal"/>
      <w:lvlText w:val="%1."/>
      <w:lvlJc w:val="left"/>
      <w:pPr>
        <w:ind w:left="2190" w:hanging="360"/>
      </w:pPr>
    </w:lvl>
    <w:lvl w:ilvl="1" w:tplc="080A0019" w:tentative="1">
      <w:start w:val="1"/>
      <w:numFmt w:val="lowerLetter"/>
      <w:lvlText w:val="%2."/>
      <w:lvlJc w:val="left"/>
      <w:pPr>
        <w:ind w:left="2910" w:hanging="360"/>
      </w:pPr>
    </w:lvl>
    <w:lvl w:ilvl="2" w:tplc="080A001B" w:tentative="1">
      <w:start w:val="1"/>
      <w:numFmt w:val="lowerRoman"/>
      <w:lvlText w:val="%3."/>
      <w:lvlJc w:val="right"/>
      <w:pPr>
        <w:ind w:left="3630" w:hanging="180"/>
      </w:pPr>
    </w:lvl>
    <w:lvl w:ilvl="3" w:tplc="080A000F" w:tentative="1">
      <w:start w:val="1"/>
      <w:numFmt w:val="decimal"/>
      <w:lvlText w:val="%4."/>
      <w:lvlJc w:val="left"/>
      <w:pPr>
        <w:ind w:left="4350" w:hanging="360"/>
      </w:pPr>
    </w:lvl>
    <w:lvl w:ilvl="4" w:tplc="080A0019" w:tentative="1">
      <w:start w:val="1"/>
      <w:numFmt w:val="lowerLetter"/>
      <w:lvlText w:val="%5."/>
      <w:lvlJc w:val="left"/>
      <w:pPr>
        <w:ind w:left="5070" w:hanging="360"/>
      </w:pPr>
    </w:lvl>
    <w:lvl w:ilvl="5" w:tplc="080A001B" w:tentative="1">
      <w:start w:val="1"/>
      <w:numFmt w:val="lowerRoman"/>
      <w:lvlText w:val="%6."/>
      <w:lvlJc w:val="right"/>
      <w:pPr>
        <w:ind w:left="5790" w:hanging="180"/>
      </w:pPr>
    </w:lvl>
    <w:lvl w:ilvl="6" w:tplc="080A000F" w:tentative="1">
      <w:start w:val="1"/>
      <w:numFmt w:val="decimal"/>
      <w:lvlText w:val="%7."/>
      <w:lvlJc w:val="left"/>
      <w:pPr>
        <w:ind w:left="6510" w:hanging="360"/>
      </w:pPr>
    </w:lvl>
    <w:lvl w:ilvl="7" w:tplc="080A0019" w:tentative="1">
      <w:start w:val="1"/>
      <w:numFmt w:val="lowerLetter"/>
      <w:lvlText w:val="%8."/>
      <w:lvlJc w:val="left"/>
      <w:pPr>
        <w:ind w:left="7230" w:hanging="360"/>
      </w:pPr>
    </w:lvl>
    <w:lvl w:ilvl="8" w:tplc="080A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 w15:restartNumberingAfterBreak="0">
    <w:nsid w:val="44B810F5"/>
    <w:multiLevelType w:val="hybridMultilevel"/>
    <w:tmpl w:val="C3D65B16"/>
    <w:lvl w:ilvl="0" w:tplc="102267C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67A6C"/>
    <w:multiLevelType w:val="hybridMultilevel"/>
    <w:tmpl w:val="AB009AE0"/>
    <w:lvl w:ilvl="0" w:tplc="102267C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D77E3"/>
    <w:multiLevelType w:val="hybridMultilevel"/>
    <w:tmpl w:val="427E45E4"/>
    <w:lvl w:ilvl="0" w:tplc="62AE2456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B4335"/>
    <w:multiLevelType w:val="hybridMultilevel"/>
    <w:tmpl w:val="FB522D92"/>
    <w:lvl w:ilvl="0" w:tplc="102267C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D38C0"/>
    <w:multiLevelType w:val="hybridMultilevel"/>
    <w:tmpl w:val="BBFEB8CA"/>
    <w:lvl w:ilvl="0" w:tplc="102267C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2F"/>
    <w:rsid w:val="000627FD"/>
    <w:rsid w:val="00070A3A"/>
    <w:rsid w:val="00076DA8"/>
    <w:rsid w:val="001004EA"/>
    <w:rsid w:val="001130C4"/>
    <w:rsid w:val="00127EBE"/>
    <w:rsid w:val="00142430"/>
    <w:rsid w:val="001F0DE6"/>
    <w:rsid w:val="00247A1E"/>
    <w:rsid w:val="002630A1"/>
    <w:rsid w:val="00271BC4"/>
    <w:rsid w:val="00305374"/>
    <w:rsid w:val="00306AF0"/>
    <w:rsid w:val="00367A7B"/>
    <w:rsid w:val="003D14F5"/>
    <w:rsid w:val="0041622D"/>
    <w:rsid w:val="00426A5A"/>
    <w:rsid w:val="0044774D"/>
    <w:rsid w:val="004B1D0C"/>
    <w:rsid w:val="004C6765"/>
    <w:rsid w:val="005A4C0F"/>
    <w:rsid w:val="005F5890"/>
    <w:rsid w:val="006639DA"/>
    <w:rsid w:val="00665D92"/>
    <w:rsid w:val="007E367E"/>
    <w:rsid w:val="007E763E"/>
    <w:rsid w:val="007F4E19"/>
    <w:rsid w:val="008264F4"/>
    <w:rsid w:val="00876333"/>
    <w:rsid w:val="009B0ED9"/>
    <w:rsid w:val="009C0305"/>
    <w:rsid w:val="00A0177D"/>
    <w:rsid w:val="00B02235"/>
    <w:rsid w:val="00B12226"/>
    <w:rsid w:val="00B83662"/>
    <w:rsid w:val="00B8663D"/>
    <w:rsid w:val="00BB0A7D"/>
    <w:rsid w:val="00BC75DC"/>
    <w:rsid w:val="00BE72B0"/>
    <w:rsid w:val="00C15964"/>
    <w:rsid w:val="00C3362F"/>
    <w:rsid w:val="00CB295F"/>
    <w:rsid w:val="00CF2317"/>
    <w:rsid w:val="00D87720"/>
    <w:rsid w:val="00D95D2E"/>
    <w:rsid w:val="00DA4990"/>
    <w:rsid w:val="00DD4352"/>
    <w:rsid w:val="00E228CC"/>
    <w:rsid w:val="00F709BE"/>
    <w:rsid w:val="00F91B13"/>
    <w:rsid w:val="00FA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11058"/>
  <w15:chartTrackingRefBased/>
  <w15:docId w15:val="{311C1124-CD74-49B3-B076-1EF52D0C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36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62F"/>
  </w:style>
  <w:style w:type="paragraph" w:styleId="Piedepgina">
    <w:name w:val="footer"/>
    <w:basedOn w:val="Normal"/>
    <w:link w:val="PiedepginaCar"/>
    <w:uiPriority w:val="99"/>
    <w:unhideWhenUsed/>
    <w:rsid w:val="00C336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62F"/>
  </w:style>
  <w:style w:type="paragraph" w:customStyle="1" w:styleId="Default">
    <w:name w:val="Default"/>
    <w:rsid w:val="001130C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C676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27EBE"/>
    <w:pPr>
      <w:spacing w:after="0" w:line="240" w:lineRule="auto"/>
    </w:pPr>
    <w:rPr>
      <w:rFonts w:ascii="Arial" w:eastAsia="Times New Roman" w:hAnsi="Arial" w:cs="Arial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EBE"/>
    <w:rPr>
      <w:rFonts w:ascii="Arial" w:eastAsia="Times New Roman" w:hAnsi="Arial" w:cs="Arial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Refugio</dc:creator>
  <cp:keywords/>
  <dc:description/>
  <cp:lastModifiedBy>M Refugio</cp:lastModifiedBy>
  <cp:revision>45</cp:revision>
  <dcterms:created xsi:type="dcterms:W3CDTF">2020-06-03T18:38:00Z</dcterms:created>
  <dcterms:modified xsi:type="dcterms:W3CDTF">2020-06-03T22:46:00Z</dcterms:modified>
</cp:coreProperties>
</file>